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18A" w:rsidRDefault="000F318A" w:rsidP="000F318A">
      <w:pPr>
        <w:pStyle w:val="a4"/>
        <w:jc w:val="center"/>
      </w:pPr>
      <w:r w:rsidRPr="005D1028">
        <w:t xml:space="preserve">Муниципальное бюджетное </w:t>
      </w:r>
      <w:r>
        <w:t xml:space="preserve">общеобразовательное учреждение </w:t>
      </w:r>
    </w:p>
    <w:p w:rsidR="000F318A" w:rsidRPr="005D1028" w:rsidRDefault="000F318A" w:rsidP="000F318A">
      <w:pPr>
        <w:pStyle w:val="a4"/>
        <w:jc w:val="center"/>
      </w:pPr>
      <w:r>
        <w:t>СОШ №1   г. Кашин</w:t>
      </w:r>
    </w:p>
    <w:p w:rsidR="000F318A" w:rsidRPr="005D1028" w:rsidRDefault="000F318A" w:rsidP="000F318A">
      <w:pPr>
        <w:pStyle w:val="a4"/>
        <w:jc w:val="center"/>
      </w:pPr>
    </w:p>
    <w:p w:rsidR="000F318A" w:rsidRDefault="000F318A" w:rsidP="000F318A">
      <w:pPr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</w:t>
      </w:r>
    </w:p>
    <w:p w:rsidR="000F318A" w:rsidRDefault="000F318A" w:rsidP="000F318A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</w:t>
      </w: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1E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1E01E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1EF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01E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318A" w:rsidRPr="001E01EF" w:rsidRDefault="000F318A" w:rsidP="000F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318A" w:rsidRPr="001E01EF" w:rsidRDefault="000F318A" w:rsidP="000F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318A" w:rsidRPr="001E01EF" w:rsidRDefault="000F318A" w:rsidP="000F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318A" w:rsidRDefault="000F318A" w:rsidP="000F31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01E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F318A" w:rsidRPr="001E01EF" w:rsidRDefault="000F318A" w:rsidP="000F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внеурочной деятельности</w:t>
      </w:r>
    </w:p>
    <w:p w:rsidR="000F318A" w:rsidRPr="001E01EF" w:rsidRDefault="00BD21C6" w:rsidP="000F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="000F31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0F318A" w:rsidRPr="00A3590E" w:rsidRDefault="000F318A" w:rsidP="000F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90E">
        <w:rPr>
          <w:rFonts w:ascii="Times New Roman" w:hAnsi="Times New Roman" w:cs="Times New Roman"/>
          <w:b/>
          <w:bCs/>
          <w:sz w:val="24"/>
          <w:szCs w:val="24"/>
        </w:rPr>
        <w:t>«В мире книг»</w:t>
      </w:r>
    </w:p>
    <w:p w:rsidR="000F318A" w:rsidRPr="00A3590E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F318A" w:rsidRPr="00DD2A7A" w:rsidRDefault="000F318A" w:rsidP="000F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1E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318A" w:rsidRPr="001E01EF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318A" w:rsidRDefault="000F318A" w:rsidP="000F31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318A" w:rsidRDefault="000F318A" w:rsidP="000F31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318A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Воспитатель ГПД</w:t>
      </w:r>
    </w:p>
    <w:p w:rsidR="000F318A" w:rsidRPr="001E01EF" w:rsidRDefault="000F318A" w:rsidP="000F31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Ромашова Л.Г.</w:t>
      </w: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91919"/>
          <w:sz w:val="24"/>
          <w:szCs w:val="24"/>
        </w:rPr>
        <w:t>2017-2018</w:t>
      </w: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0F318A" w:rsidRPr="00F077F5" w:rsidRDefault="000F318A" w:rsidP="000F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b/>
          <w:bCs/>
          <w:color w:val="191919"/>
          <w:sz w:val="24"/>
          <w:szCs w:val="24"/>
        </w:rPr>
        <w:lastRenderedPageBreak/>
        <w:t>Пояснительная записка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 xml:space="preserve">Программа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«В мире книг» способствует расширению читательского пространства,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реализации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дифференцированного обучения и развитию индивидуальных возможностей каждого ребёнка, воспитанию ученика-читателя.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proofErr w:type="gramStart"/>
      <w:r w:rsidRPr="008B5FCC">
        <w:rPr>
          <w:rFonts w:ascii="Times New Roman" w:hAnsi="Times New Roman" w:cs="Times New Roman"/>
          <w:color w:val="191919"/>
          <w:sz w:val="24"/>
          <w:szCs w:val="24"/>
        </w:rPr>
        <w:t>Факультативные занятия помогут решать задачи эмоционального,</w:t>
      </w:r>
      <w:proofErr w:type="gramEnd"/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творческого, литературного, интеллектуального развития ребёнка,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а также проблемы нравственно-этического воспитания, так как чтение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для ребёнка — и труд, и творчество, и новые открытия, и удовольствие,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и самовоспитание.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b/>
          <w:color w:val="191919"/>
          <w:sz w:val="24"/>
          <w:szCs w:val="24"/>
        </w:rPr>
        <w:t>Главные цели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: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— создание на практике условий для развития читательских умений и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интереса к чтению книг;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— расширение литературно-образовательного пространства учащихся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начальных классов;</w:t>
      </w: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— формирование личностных, коммуникативных, познавательных и регулятивных учебных умений.</w:t>
      </w:r>
      <w:r w:rsidRPr="00F077F5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</w:p>
    <w:p w:rsidR="000F318A" w:rsidRPr="00F077F5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b/>
          <w:color w:val="191919"/>
          <w:sz w:val="24"/>
          <w:szCs w:val="24"/>
        </w:rPr>
        <w:t>Задачи:</w:t>
      </w:r>
    </w:p>
    <w:p w:rsidR="000F318A" w:rsidRDefault="000F318A" w:rsidP="000F318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Развивать  эмоциональный, творческий, литературный, интеллектуальный</w:t>
      </w:r>
      <w:r w:rsidRPr="00F077F5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91919"/>
          <w:sz w:val="24"/>
          <w:szCs w:val="24"/>
        </w:rPr>
        <w:t>потенциал у ребёнка.</w:t>
      </w:r>
    </w:p>
    <w:p w:rsidR="000F318A" w:rsidRDefault="000F318A" w:rsidP="000F318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Решать</w:t>
      </w:r>
      <w:r w:rsidRPr="00F077F5">
        <w:rPr>
          <w:rFonts w:ascii="Times New Roman" w:hAnsi="Times New Roman" w:cs="Times New Roman"/>
          <w:color w:val="191919"/>
          <w:sz w:val="24"/>
          <w:szCs w:val="24"/>
        </w:rPr>
        <w:t xml:space="preserve"> проблемы нравственно-этического воспитания.</w:t>
      </w:r>
    </w:p>
    <w:p w:rsidR="000F318A" w:rsidRPr="00F077F5" w:rsidRDefault="000F318A" w:rsidP="000F318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учебную мотивацию; развивать личностную сферу</w:t>
      </w:r>
      <w:r w:rsidRPr="00F077F5">
        <w:rPr>
          <w:rFonts w:ascii="Times New Roman" w:hAnsi="Times New Roman" w:cs="Times New Roman"/>
          <w:sz w:val="24"/>
          <w:szCs w:val="24"/>
        </w:rPr>
        <w:t xml:space="preserve"> ребенка.     </w:t>
      </w:r>
    </w:p>
    <w:p w:rsidR="000F318A" w:rsidRPr="00F077F5" w:rsidRDefault="000F318A" w:rsidP="000F318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Формировать универсальные учебные действия</w:t>
      </w:r>
      <w:r w:rsidRPr="00F077F5">
        <w:rPr>
          <w:rFonts w:ascii="Times New Roman" w:hAnsi="Times New Roman" w:cs="Times New Roman"/>
          <w:spacing w:val="-2"/>
          <w:sz w:val="24"/>
          <w:szCs w:val="24"/>
        </w:rPr>
        <w:t xml:space="preserve">  познавательного, знаково-символического, логического, регулятивного и</w:t>
      </w:r>
      <w:r w:rsidRPr="00F077F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коммуникативного</w:t>
      </w:r>
      <w:r w:rsidRPr="00F077F5">
        <w:rPr>
          <w:rFonts w:ascii="Times New Roman" w:hAnsi="Times New Roman" w:cs="Times New Roman"/>
          <w:spacing w:val="-2"/>
          <w:sz w:val="24"/>
          <w:szCs w:val="24"/>
        </w:rPr>
        <w:t xml:space="preserve"> характера</w:t>
      </w:r>
      <w:r w:rsidRPr="00F077F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F318A" w:rsidRPr="00F077F5" w:rsidRDefault="000F318A" w:rsidP="000F318A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Преемственность с основным курсом литературного чтения позволяет от класса к классу проводить системную работу по интеллектуальному развитию и обогащению читательского опыта младшего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школьника. Программа способствует овладению детьми универсальными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учебными действиями (познавательными, коммуникативными, регулятивными, личностными) и читательскими умениями. Формы организации занятий могут быть различными: литературные игры,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конкурсы-кроссворды, библиотечные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уроки, путешествия по страницам книг.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Содержание занятий создаёт условия для углубления знани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й, полученных на уроках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литературного чтения, и применения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их в самостоятельной читательской деятельности. На занятиях предполагается практическая работа с разными типами книг,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детскими периодическими и электронными изданиями.</w:t>
      </w:r>
    </w:p>
    <w:p w:rsidR="000F318A" w:rsidRPr="00854F54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 xml:space="preserve">Ценностные ориентиры содержания </w:t>
      </w:r>
      <w:r w:rsidRPr="008B5FCC"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Содержание программы факультатива «В мире книг» создаёт возможность для воспитания грамотного и заинтересованного читателя, знающего литературу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внимание, воображение.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занятий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— это создание условий для использования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полученных знаний и умений на уроках литературного чтения для самостоятельного чтения и работы с книгой. Содержание занятий поможет младшему школьнику общаться с детскими книгами: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рассматривать, читать, получать необходимую информацию о </w:t>
      </w:r>
      <w:proofErr w:type="gramStart"/>
      <w:r w:rsidRPr="008B5FCC">
        <w:rPr>
          <w:rFonts w:ascii="Times New Roman" w:hAnsi="Times New Roman" w:cs="Times New Roman"/>
          <w:color w:val="191919"/>
          <w:sz w:val="24"/>
          <w:szCs w:val="24"/>
        </w:rPr>
        <w:t>книге</w:t>
      </w:r>
      <w:proofErr w:type="gramEnd"/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 как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из её аппарата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, так и из других изданий (справочных, энциклопедических).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0F318A" w:rsidRPr="00377C2C" w:rsidRDefault="000F318A" w:rsidP="000F318A">
      <w:pPr>
        <w:pStyle w:val="ajus"/>
        <w:spacing w:before="0" w:beforeAutospacing="0" w:after="0" w:afterAutospacing="0"/>
        <w:jc w:val="both"/>
      </w:pPr>
      <w:r w:rsidRPr="008B5FCC">
        <w:rPr>
          <w:b/>
          <w:bCs/>
          <w:i/>
          <w:iCs/>
          <w:color w:val="191919"/>
        </w:rPr>
        <w:t xml:space="preserve">Личностные, </w:t>
      </w:r>
      <w:proofErr w:type="spellStart"/>
      <w:r w:rsidRPr="008B5FCC">
        <w:rPr>
          <w:b/>
          <w:bCs/>
          <w:i/>
          <w:iCs/>
          <w:color w:val="191919"/>
        </w:rPr>
        <w:t>метапредметные</w:t>
      </w:r>
      <w:proofErr w:type="spellEnd"/>
      <w:r w:rsidRPr="008B5FCC">
        <w:rPr>
          <w:b/>
          <w:bCs/>
          <w:i/>
          <w:iCs/>
          <w:color w:val="191919"/>
        </w:rPr>
        <w:t xml:space="preserve"> и предметные результаты</w:t>
      </w:r>
      <w:r>
        <w:rPr>
          <w:b/>
          <w:bCs/>
          <w:i/>
          <w:iCs/>
          <w:color w:val="191919"/>
        </w:rPr>
        <w:t xml:space="preserve"> освоения программы</w:t>
      </w:r>
      <w:r w:rsidRPr="008B5FCC">
        <w:rPr>
          <w:b/>
          <w:bCs/>
          <w:i/>
          <w:iCs/>
          <w:color w:val="191919"/>
        </w:rPr>
        <w:t xml:space="preserve">. </w:t>
      </w:r>
      <w:r w:rsidRPr="00377C2C">
        <w:t>Личностными   резу</w:t>
      </w:r>
      <w:r>
        <w:t xml:space="preserve">льтатами   изучения   данного </w:t>
      </w:r>
      <w:r w:rsidRPr="00377C2C">
        <w:t xml:space="preserve">курса  являются: </w:t>
      </w:r>
    </w:p>
    <w:p w:rsidR="000F318A" w:rsidRPr="00377C2C" w:rsidRDefault="000F318A" w:rsidP="000F318A">
      <w:pPr>
        <w:pStyle w:val="ajus"/>
        <w:numPr>
          <w:ilvl w:val="0"/>
          <w:numId w:val="2"/>
        </w:numPr>
        <w:spacing w:before="0" w:beforeAutospacing="0" w:after="0" w:afterAutospacing="0"/>
        <w:jc w:val="both"/>
      </w:pPr>
      <w:r w:rsidRPr="00377C2C">
        <w:t xml:space="preserve">развитие      любознательности,        сообразительности         при     выполнении  </w:t>
      </w:r>
    </w:p>
    <w:p w:rsidR="000F318A" w:rsidRPr="00377C2C" w:rsidRDefault="000F318A" w:rsidP="000F318A">
      <w:pPr>
        <w:pStyle w:val="ajus"/>
        <w:spacing w:before="0" w:beforeAutospacing="0" w:after="0" w:afterAutospacing="0"/>
        <w:jc w:val="both"/>
      </w:pPr>
      <w:r w:rsidRPr="00377C2C">
        <w:t xml:space="preserve">разнообразных заданий проблемного и эвристического характера;  </w:t>
      </w:r>
    </w:p>
    <w:p w:rsidR="000F318A" w:rsidRPr="00377C2C" w:rsidRDefault="000F318A" w:rsidP="000F318A">
      <w:pPr>
        <w:pStyle w:val="ajus"/>
        <w:numPr>
          <w:ilvl w:val="0"/>
          <w:numId w:val="2"/>
        </w:numPr>
        <w:spacing w:before="0" w:beforeAutospacing="0" w:after="0" w:afterAutospacing="0"/>
        <w:jc w:val="both"/>
      </w:pPr>
      <w:r w:rsidRPr="00377C2C">
        <w:t xml:space="preserve">развитие   внимательности,   настойчивости,   целеустремленности,   умения  </w:t>
      </w:r>
    </w:p>
    <w:p w:rsidR="000F318A" w:rsidRPr="00377C2C" w:rsidRDefault="000F318A" w:rsidP="000F318A">
      <w:pPr>
        <w:pStyle w:val="ajus"/>
        <w:spacing w:before="0" w:beforeAutospacing="0" w:after="0" w:afterAutospacing="0"/>
        <w:jc w:val="both"/>
      </w:pPr>
      <w:r>
        <w:t xml:space="preserve">           </w:t>
      </w:r>
      <w:r w:rsidRPr="00377C2C">
        <w:t xml:space="preserve">преодолевать трудности – качеств весьма важных в практической деятельности  </w:t>
      </w:r>
    </w:p>
    <w:p w:rsidR="000F318A" w:rsidRPr="00377C2C" w:rsidRDefault="000F318A" w:rsidP="000F318A">
      <w:pPr>
        <w:pStyle w:val="ajus"/>
        <w:spacing w:before="0" w:beforeAutospacing="0" w:after="0" w:afterAutospacing="0"/>
        <w:jc w:val="both"/>
      </w:pPr>
      <w:r>
        <w:t xml:space="preserve">           </w:t>
      </w:r>
      <w:r w:rsidRPr="00377C2C">
        <w:t xml:space="preserve">любого человека; </w:t>
      </w:r>
    </w:p>
    <w:p w:rsidR="000F318A" w:rsidRDefault="000F318A" w:rsidP="000F318A">
      <w:pPr>
        <w:pStyle w:val="ajus"/>
        <w:numPr>
          <w:ilvl w:val="0"/>
          <w:numId w:val="2"/>
        </w:numPr>
        <w:spacing w:before="0" w:beforeAutospacing="0" w:after="0" w:afterAutospacing="0"/>
        <w:jc w:val="both"/>
      </w:pPr>
      <w:r w:rsidRPr="00377C2C">
        <w:lastRenderedPageBreak/>
        <w:t xml:space="preserve">воспитание чувства справедливости, ответственности;  </w:t>
      </w:r>
    </w:p>
    <w:p w:rsidR="000F318A" w:rsidRPr="00377C2C" w:rsidRDefault="000F318A" w:rsidP="000F318A">
      <w:pPr>
        <w:pStyle w:val="ajus"/>
        <w:numPr>
          <w:ilvl w:val="0"/>
          <w:numId w:val="2"/>
        </w:numPr>
        <w:spacing w:before="0" w:beforeAutospacing="0" w:after="0" w:afterAutospacing="0"/>
        <w:jc w:val="both"/>
      </w:pPr>
      <w:r w:rsidRPr="00377C2C">
        <w:t xml:space="preserve">развитие   самостоятельности   суждений,   независимости   и   нестандартности  мышления. </w:t>
      </w:r>
    </w:p>
    <w:p w:rsidR="000F318A" w:rsidRDefault="000F318A" w:rsidP="000F318A">
      <w:pPr>
        <w:pStyle w:val="ajus"/>
        <w:spacing w:before="0" w:beforeAutospacing="0" w:after="0" w:afterAutospacing="0"/>
        <w:jc w:val="both"/>
      </w:pPr>
      <w:proofErr w:type="spellStart"/>
      <w:r w:rsidRPr="00377C2C">
        <w:t>Метапредметные</w:t>
      </w:r>
      <w:proofErr w:type="spellEnd"/>
      <w:r w:rsidRPr="00377C2C">
        <w:t xml:space="preserve"> результаты  </w:t>
      </w:r>
      <w:r>
        <w:t>(формирование УУД)</w:t>
      </w: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i/>
          <w:iCs/>
          <w:color w:val="191919"/>
          <w:sz w:val="24"/>
          <w:szCs w:val="24"/>
        </w:rPr>
        <w:t>Регулятивные</w:t>
      </w:r>
      <w:r>
        <w:rPr>
          <w:rFonts w:ascii="Times New Roman" w:hAnsi="Times New Roman" w:cs="Times New Roman"/>
          <w:i/>
          <w:iCs/>
          <w:color w:val="191919"/>
          <w:sz w:val="24"/>
          <w:szCs w:val="24"/>
        </w:rPr>
        <w:t xml:space="preserve"> УУД</w:t>
      </w:r>
    </w:p>
    <w:p w:rsidR="000F318A" w:rsidRPr="005F1F5D" w:rsidRDefault="000F318A" w:rsidP="000F318A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Pr="005F1F5D" w:rsidRDefault="000F318A" w:rsidP="000F31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5F1F5D">
        <w:rPr>
          <w:rFonts w:ascii="Times New Roman" w:hAnsi="Times New Roman" w:cs="Times New Roman"/>
          <w:color w:val="191919"/>
          <w:sz w:val="24"/>
          <w:szCs w:val="24"/>
        </w:rPr>
        <w:t>знать структурные элементы библиотеки: абонемент, читальный зал;</w:t>
      </w:r>
    </w:p>
    <w:p w:rsidR="000F318A" w:rsidRPr="00FE65F2" w:rsidRDefault="000F318A" w:rsidP="000F318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работать с книгой, пользуясь алгоритмом учебных действий;</w:t>
      </w:r>
    </w:p>
    <w:p w:rsidR="000F318A" w:rsidRPr="00FE65F2" w:rsidRDefault="000F318A" w:rsidP="000F318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самостоятельно работать с новым произведением;</w:t>
      </w:r>
    </w:p>
    <w:p w:rsidR="000F318A" w:rsidRPr="00FE65F2" w:rsidRDefault="000F318A" w:rsidP="000F318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 xml:space="preserve">уметь работать в парах и 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группах, </w:t>
      </w:r>
      <w:r w:rsidRPr="00FE65F2">
        <w:rPr>
          <w:rFonts w:ascii="Times New Roman" w:hAnsi="Times New Roman" w:cs="Times New Roman"/>
          <w:color w:val="191919"/>
          <w:sz w:val="24"/>
          <w:szCs w:val="24"/>
        </w:rPr>
        <w:t xml:space="preserve"> литературных играх;</w:t>
      </w:r>
    </w:p>
    <w:p w:rsidR="000F318A" w:rsidRPr="00FE65F2" w:rsidRDefault="000F318A" w:rsidP="000F318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определять свою роль в общей работе и оценивать свои результаты.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i/>
          <w:iCs/>
          <w:color w:val="191919"/>
          <w:sz w:val="24"/>
          <w:szCs w:val="24"/>
        </w:rPr>
        <w:t xml:space="preserve">Познавательные </w:t>
      </w:r>
      <w:r>
        <w:rPr>
          <w:rFonts w:ascii="Times New Roman" w:hAnsi="Times New Roman" w:cs="Times New Roman"/>
          <w:i/>
          <w:iCs/>
          <w:color w:val="191919"/>
          <w:sz w:val="24"/>
          <w:szCs w:val="24"/>
        </w:rPr>
        <w:t>УУД</w:t>
      </w:r>
    </w:p>
    <w:p w:rsidR="000F318A" w:rsidRPr="00FE65F2" w:rsidRDefault="000F318A" w:rsidP="000F318A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прогнозировать содержание книги до чтения, используя информацию из аппарата книги;</w:t>
      </w:r>
    </w:p>
    <w:p w:rsidR="000F318A" w:rsidRPr="00FE65F2" w:rsidRDefault="000F318A" w:rsidP="000F318A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отбирать книги по теме, жанру и авторской принадлежности;</w:t>
      </w:r>
    </w:p>
    <w:p w:rsidR="000F318A" w:rsidRPr="00FE65F2" w:rsidRDefault="000F318A" w:rsidP="000F318A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ориентироваться в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мире книг </w:t>
      </w:r>
    </w:p>
    <w:p w:rsidR="000F318A" w:rsidRPr="00854F54" w:rsidRDefault="000F318A" w:rsidP="000F318A">
      <w:pPr>
        <w:autoSpaceDE w:val="0"/>
        <w:autoSpaceDN w:val="0"/>
        <w:adjustRightInd w:val="0"/>
        <w:spacing w:after="0" w:line="240" w:lineRule="auto"/>
        <w:ind w:left="410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i/>
          <w:iCs/>
          <w:color w:val="191919"/>
          <w:sz w:val="24"/>
          <w:szCs w:val="24"/>
        </w:rPr>
        <w:t xml:space="preserve">Коммуникативные </w:t>
      </w:r>
      <w:r>
        <w:rPr>
          <w:rFonts w:ascii="Times New Roman" w:hAnsi="Times New Roman" w:cs="Times New Roman"/>
          <w:i/>
          <w:iCs/>
          <w:color w:val="191919"/>
          <w:sz w:val="24"/>
          <w:szCs w:val="24"/>
        </w:rPr>
        <w:t>УУД</w:t>
      </w:r>
    </w:p>
    <w:p w:rsidR="000F318A" w:rsidRPr="00FE65F2" w:rsidRDefault="000F318A" w:rsidP="000F318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участвовать в беседе о прочитанной книге, выражать своё мнение и аргументировать свою точку зрения;</w:t>
      </w:r>
    </w:p>
    <w:p w:rsidR="000F318A" w:rsidRPr="00FE65F2" w:rsidRDefault="000F318A" w:rsidP="000F318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оценивать поведение героев с точки зрения морали, формировать свою этическую позицию;</w:t>
      </w:r>
    </w:p>
    <w:p w:rsidR="000F318A" w:rsidRPr="00854F54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 xml:space="preserve">            </w:t>
      </w:r>
      <w:r w:rsidRPr="00854F54">
        <w:rPr>
          <w:rFonts w:ascii="Times New Roman" w:hAnsi="Times New Roman" w:cs="Times New Roman"/>
          <w:color w:val="191919"/>
          <w:sz w:val="24"/>
          <w:szCs w:val="24"/>
        </w:rPr>
        <w:t>участвовать в конкурсах чтецов и рассказчиков;</w:t>
      </w:r>
    </w:p>
    <w:p w:rsidR="000F318A" w:rsidRPr="00FE65F2" w:rsidRDefault="000F318A" w:rsidP="000F318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соблюдать правила общения и поведения в школе, библиотеке, дома и т. д.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В результате освоения</w:t>
      </w:r>
      <w:r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программы факультатива «В мире книг» формируются следующие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i/>
          <w:iCs/>
          <w:color w:val="191919"/>
          <w:sz w:val="24"/>
          <w:szCs w:val="24"/>
        </w:rPr>
        <w:t>предметные умения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, соответствующие требованиям федерального го</w:t>
      </w:r>
      <w:r>
        <w:rPr>
          <w:rFonts w:ascii="Times New Roman" w:hAnsi="Times New Roman" w:cs="Times New Roman"/>
          <w:color w:val="191919"/>
          <w:sz w:val="24"/>
          <w:szCs w:val="24"/>
        </w:rPr>
        <w:t>судар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ственного образовательного стандарта начального общего образования:</w:t>
      </w:r>
    </w:p>
    <w:p w:rsidR="000F318A" w:rsidRPr="00FE65F2" w:rsidRDefault="000F318A" w:rsidP="000F31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осознавать значимость чтения для личного развития;</w:t>
      </w:r>
    </w:p>
    <w:p w:rsidR="000F318A" w:rsidRPr="00FE65F2" w:rsidRDefault="000F318A" w:rsidP="000F31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формировать потребность в систематическом чтении;</w:t>
      </w:r>
    </w:p>
    <w:p w:rsidR="000F318A" w:rsidRPr="00FE65F2" w:rsidRDefault="000F318A" w:rsidP="000F31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использовать разные виды чтения (ознакомительное, изучающее, выборочное, поисковое);</w:t>
      </w:r>
    </w:p>
    <w:p w:rsidR="000F318A" w:rsidRPr="00FE65F2" w:rsidRDefault="000F318A" w:rsidP="000F31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самостоятельно выбирать интересующую литературу;</w:t>
      </w:r>
    </w:p>
    <w:p w:rsidR="000F318A" w:rsidRPr="00FE65F2" w:rsidRDefault="000F318A" w:rsidP="000F31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0F318A" w:rsidRPr="008B5FCC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Pr="00854F54" w:rsidRDefault="000F318A" w:rsidP="000F31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318A" w:rsidRPr="000A3D6C" w:rsidRDefault="000F318A" w:rsidP="000F3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9191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A3D6C">
        <w:rPr>
          <w:rFonts w:ascii="Times New Roman" w:hAnsi="Times New Roman" w:cs="Times New Roman"/>
          <w:b/>
          <w:color w:val="191919"/>
          <w:sz w:val="24"/>
          <w:szCs w:val="24"/>
        </w:rPr>
        <w:t>Календарно-тематическое планирование</w:t>
      </w: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1"/>
        <w:gridCol w:w="1000"/>
        <w:gridCol w:w="3260"/>
        <w:gridCol w:w="5069"/>
      </w:tblGrid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Дата </w:t>
            </w: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№ занятия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Роль книги в жизни человека.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Понять роль книги в жизни человека, роль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художественной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книги. Иллюстрации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 книге и их роль.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История создания книги. Первая печатная книга на Руси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«Пословицы о книге и учении».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Структура книги (элементы книги).</w:t>
            </w:r>
          </w:p>
        </w:tc>
        <w:tc>
          <w:tcPr>
            <w:tcW w:w="5069" w:type="dxa"/>
          </w:tcPr>
          <w:p w:rsidR="000F318A" w:rsidRPr="008B5FCC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Оформлять рукописную книгу «Мы художники-оформители»</w:t>
            </w:r>
          </w:p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Эк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скурсия в библиотеку (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городскую).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Соблюдать п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равила работы с книгой.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льный зал: самостоятельно читать  выбранную  книгу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F318A" w:rsidRPr="008B5FCC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Правила поведения в библиотеке.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Алфавитный каталог.</w:t>
            </w:r>
          </w:p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Каталожная карточка.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Посетить библиотеку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Понять что такое библиотечный формуляр.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Викторина «Что вы знаете о книге?».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Игра «Я — библиотекарь».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о детях</w:t>
            </w:r>
            <w:proofErr w:type="gram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Структура книги.</w:t>
            </w:r>
          </w:p>
        </w:tc>
        <w:tc>
          <w:tcPr>
            <w:tcW w:w="5069" w:type="dxa"/>
          </w:tcPr>
          <w:p w:rsidR="000F318A" w:rsidRPr="008B5FCC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Посетить библиотеку, выставку книг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детских писателей. «Дети — геро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 детских книг»</w:t>
            </w:r>
          </w:p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кроссворд «Имена героев детских книг».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Презе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нтация книг о детях-ровесниках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7 - 8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В. Осеевой. Книга-сборник.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Знакомиться с книгами-сборниками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В. Осеевой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Инсценировать от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дельны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 эпизоды из рассказов о детях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Е. Пермяка. Титульный лист.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Знакомиться с книгами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Е. Пермяка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Инсценировать от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дельны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 эпизоды из рассказов о детях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10 -11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Н. Носова. Типы книг.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Знакомиться с книгами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Н. Носова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Инсценировать от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дельны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 эпизоды из рассказов о детях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В. </w:t>
            </w:r>
            <w:proofErr w:type="gram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Драгунского</w:t>
            </w:r>
            <w:proofErr w:type="gram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Аппарат книги.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Знакомиться с книгами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В. </w:t>
            </w:r>
            <w:proofErr w:type="gram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Драгунского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Инсценировать от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дельны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 эпизоды из рассказов о детях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Герои детских книг. Библиотечный стенд 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зал. Читать произведения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о детях на страницах детских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газет и журналов. Детские журналы «Почитай-ка», «Зёрнышко»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Книги-сборники. Малые жанры фольклора.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Узнать о книгах-сборниках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малых жанров фольклора.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Путешествовать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по тропинкам фольклора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Пословицы. Темы пос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ловиц. Рукописная книга «Посло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вицы о книге и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учении».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Узнать о значении пословицы, что такое тема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пословиц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Загадки. Темы загадок. Конкурс «Отгадай загадку».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Знакомиться с загадками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Что такое  тема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загадок. Игра «Отгадай загадку».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Скороговорки и 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чистоговорки</w:t>
            </w:r>
            <w:proofErr w:type="spellEnd"/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короговор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ок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«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Чистоговорщики</w:t>
            </w:r>
            <w:proofErr w:type="spell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».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 литературными (авторскими) сказками.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с литературными сказками. Обзор выставки.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Чтение выбранной книги.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19 -20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Писатели-сказочники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писателей-сказочников. Поиск книги в открытом библиотечном фонде.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 страницам сказок Х.К. Андерсена.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Обзор сказок Х.К. Андерсена.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Проектная деятельность «Путешествие в страну сказок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Участвовать в творческой работе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«Лукошко сказок»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детях. Выставка книг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Знакомиться с книгами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-сборник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ами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о детях и для детей (В. Осеева, Н. Носов, С. Михалков и др.)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к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ам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и о животных (В. Бианки, Э. 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Шим</w:t>
            </w:r>
            <w:proofErr w:type="spell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Г. 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Скребицкий</w:t>
            </w:r>
            <w:proofErr w:type="spell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Н. Сладков и др.).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 книг В. Осеевой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Читать к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и-сборники о детях и для детей В. Осеевой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Н. Носова. Приключение-сказка о Незнайке и его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друзьях.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Читать книги-сборники о детях и для детей</w:t>
            </w:r>
          </w:p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Н. Носова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С. Михалкова: стихотворения, басни, рассказы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Читать книги-сборники о детях и для детей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</w:p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С. Михалкова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братьях наших меньших. Художники-оформители</w:t>
            </w:r>
          </w:p>
        </w:tc>
        <w:tc>
          <w:tcPr>
            <w:tcW w:w="5069" w:type="dxa"/>
          </w:tcPr>
          <w:p w:rsidR="000F318A" w:rsidRPr="008B5FCC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Читать к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ниги о животных (В. Бианки, Э. 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Шим</w:t>
            </w:r>
            <w:proofErr w:type="spell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Г. 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Скребицкий</w:t>
            </w:r>
            <w:proofErr w:type="spell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Н. Сладков и др.).</w:t>
            </w:r>
          </w:p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Сборники стихотворений для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детей.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Каталожная карточка.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Читать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ниги-сборники стихотворений для детей (Я. Аким, С. Маршак,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С. Михалков, А. 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).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сказок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народов мира. Переводчики,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 xml:space="preserve">пересказчики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обработчики народных сказок.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Читать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ниги сказок народов мира.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Узнавать о переводчиках, пересказчиках и обработчиках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сказок народов других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стран.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Народные сказки на страницах детских журналов</w:t>
            </w:r>
          </w:p>
        </w:tc>
        <w:tc>
          <w:tcPr>
            <w:tcW w:w="5069" w:type="dxa"/>
          </w:tcPr>
          <w:p w:rsidR="000F318A" w:rsidRPr="008B5FCC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Читать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казки народов мира с «бродячими» сюжетами (русская народная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сказка «Снегурочка», японская н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ародная</w:t>
            </w:r>
            <w:r w:rsidR="00FC241B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сказка «</w:t>
            </w:r>
            <w:proofErr w:type="spellStart"/>
            <w:r w:rsidR="00FC241B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Журушка</w:t>
            </w:r>
            <w:proofErr w:type="spellEnd"/>
            <w:r w:rsidR="00FC241B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» и др.) </w:t>
            </w:r>
          </w:p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Посетить ч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итальный зал: народные сказки на страницах детских журналов.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семье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Читать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ниги о семье, маме, детях.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Знакомиться с ж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анр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ами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произведений о семье: стихотворения, пословицы,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сказки, рассказы, колыбельные песни.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защитни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ках Отечества. Книга А. Гайдара 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«Сказка о Военной тайне, о 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Мальчише-Кибальчише</w:t>
            </w:r>
            <w:proofErr w:type="spell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его твёрдом слове».</w:t>
            </w:r>
          </w:p>
        </w:tc>
        <w:tc>
          <w:tcPr>
            <w:tcW w:w="5069" w:type="dxa"/>
          </w:tcPr>
          <w:p w:rsidR="000F318A" w:rsidRPr="008B5FCC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ть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с книгой А. Гайдара «Сказка о Военной тайне, </w:t>
            </w:r>
            <w:proofErr w:type="spellStart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Мальчише-Кибальчише</w:t>
            </w:r>
            <w:proofErr w:type="spellEnd"/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о его твёрдом слове»: чтение, рассматривание.</w:t>
            </w:r>
          </w:p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0F318A" w:rsidTr="001259D4">
        <w:tc>
          <w:tcPr>
            <w:tcW w:w="951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0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Библиотечный урок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«Хвала книге». По страницам лю</w:t>
            </w: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бимых книг. Презентация любимой книги.</w:t>
            </w:r>
          </w:p>
        </w:tc>
        <w:tc>
          <w:tcPr>
            <w:tcW w:w="5069" w:type="dxa"/>
          </w:tcPr>
          <w:p w:rsidR="000F318A" w:rsidRDefault="000F318A" w:rsidP="00125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8B5FC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урок: книги-сборники по авторам, жанрам, темам.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</w:p>
        </w:tc>
      </w:tr>
    </w:tbl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0F318A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0F318A" w:rsidRPr="000E5BB0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tbl>
      <w:tblPr>
        <w:tblW w:w="0" w:type="auto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8"/>
      </w:tblGrid>
      <w:tr w:rsidR="000F318A" w:rsidRPr="00471C2E" w:rsidTr="001259D4">
        <w:tc>
          <w:tcPr>
            <w:tcW w:w="1818" w:type="dxa"/>
            <w:tcMar>
              <w:top w:w="15" w:type="dxa"/>
              <w:left w:w="15" w:type="dxa"/>
              <w:bottom w:w="151" w:type="dxa"/>
              <w:right w:w="15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</w:tr>
    </w:tbl>
    <w:p w:rsidR="000F318A" w:rsidRPr="000E5BB0" w:rsidRDefault="000F318A" w:rsidP="000F318A">
      <w:pPr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Pr="00F37BC4" w:rsidRDefault="000F318A" w:rsidP="000F3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0F318A" w:rsidRDefault="000F318A" w:rsidP="000F318A">
      <w:pPr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8"/>
        <w:gridCol w:w="36"/>
      </w:tblGrid>
      <w:tr w:rsidR="000F318A" w:rsidRPr="00471C2E" w:rsidTr="001259D4">
        <w:tc>
          <w:tcPr>
            <w:tcW w:w="0" w:type="auto"/>
            <w:noWrap/>
            <w:tcMar>
              <w:top w:w="15" w:type="dxa"/>
              <w:left w:w="15" w:type="dxa"/>
              <w:bottom w:w="151" w:type="dxa"/>
              <w:right w:w="837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1" w:type="dxa"/>
              <w:right w:w="15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</w:tr>
      <w:tr w:rsidR="000F318A" w:rsidRPr="00471C2E" w:rsidTr="001259D4">
        <w:tc>
          <w:tcPr>
            <w:tcW w:w="0" w:type="auto"/>
            <w:noWrap/>
            <w:tcMar>
              <w:top w:w="15" w:type="dxa"/>
              <w:left w:w="15" w:type="dxa"/>
              <w:bottom w:w="151" w:type="dxa"/>
              <w:right w:w="837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1" w:type="dxa"/>
              <w:right w:w="15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</w:tr>
      <w:tr w:rsidR="000F318A" w:rsidRPr="00471C2E" w:rsidTr="001259D4">
        <w:tc>
          <w:tcPr>
            <w:tcW w:w="0" w:type="auto"/>
            <w:noWrap/>
            <w:tcMar>
              <w:top w:w="15" w:type="dxa"/>
              <w:left w:w="15" w:type="dxa"/>
              <w:bottom w:w="151" w:type="dxa"/>
              <w:right w:w="837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1" w:type="dxa"/>
              <w:right w:w="15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</w:tr>
      <w:tr w:rsidR="000F318A" w:rsidRPr="00471C2E" w:rsidTr="001259D4">
        <w:tc>
          <w:tcPr>
            <w:tcW w:w="0" w:type="auto"/>
            <w:noWrap/>
            <w:tcMar>
              <w:top w:w="15" w:type="dxa"/>
              <w:left w:w="15" w:type="dxa"/>
              <w:bottom w:w="151" w:type="dxa"/>
              <w:right w:w="837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1" w:type="dxa"/>
              <w:right w:w="15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</w:tr>
      <w:tr w:rsidR="000F318A" w:rsidRPr="00471C2E" w:rsidTr="001259D4">
        <w:tc>
          <w:tcPr>
            <w:tcW w:w="0" w:type="auto"/>
            <w:noWrap/>
            <w:tcMar>
              <w:top w:w="15" w:type="dxa"/>
              <w:left w:w="15" w:type="dxa"/>
              <w:bottom w:w="151" w:type="dxa"/>
              <w:right w:w="837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1" w:type="dxa"/>
              <w:right w:w="15" w:type="dxa"/>
            </w:tcMar>
            <w:vAlign w:val="center"/>
            <w:hideMark/>
          </w:tcPr>
          <w:p w:rsidR="000F318A" w:rsidRPr="00471C2E" w:rsidRDefault="000F318A" w:rsidP="001259D4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</w:tr>
    </w:tbl>
    <w:p w:rsidR="000F318A" w:rsidRPr="00F37BC4" w:rsidRDefault="000F318A" w:rsidP="000F318A">
      <w:pPr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4D41C8" w:rsidRDefault="004D41C8"/>
    <w:sectPr w:rsidR="004D41C8" w:rsidSect="00F077F5">
      <w:pgSz w:w="12240" w:h="15840"/>
      <w:pgMar w:top="709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0F56"/>
    <w:multiLevelType w:val="hybridMultilevel"/>
    <w:tmpl w:val="D430BBB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CC51826"/>
    <w:multiLevelType w:val="hybridMultilevel"/>
    <w:tmpl w:val="AEF4344A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11A0694C"/>
    <w:multiLevelType w:val="hybridMultilevel"/>
    <w:tmpl w:val="79AA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920B0"/>
    <w:multiLevelType w:val="hybridMultilevel"/>
    <w:tmpl w:val="F8E2B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647629"/>
    <w:multiLevelType w:val="hybridMultilevel"/>
    <w:tmpl w:val="9A5C2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AF0414"/>
    <w:multiLevelType w:val="hybridMultilevel"/>
    <w:tmpl w:val="52CE0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77462"/>
    <w:multiLevelType w:val="hybridMultilevel"/>
    <w:tmpl w:val="C4627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F318A"/>
    <w:rsid w:val="00015B57"/>
    <w:rsid w:val="000F318A"/>
    <w:rsid w:val="004D41C8"/>
    <w:rsid w:val="009A0D51"/>
    <w:rsid w:val="00BD21C6"/>
    <w:rsid w:val="00F31C5F"/>
    <w:rsid w:val="00FC241B"/>
    <w:rsid w:val="00FF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18A"/>
    <w:pPr>
      <w:spacing w:after="20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18A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F3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0F318A"/>
    <w:rPr>
      <w:rFonts w:eastAsia="Times New Roman"/>
      <w:szCs w:val="20"/>
      <w:lang w:eastAsia="ru-RU"/>
    </w:rPr>
  </w:style>
  <w:style w:type="paragraph" w:customStyle="1" w:styleId="ajus">
    <w:name w:val="ajus"/>
    <w:basedOn w:val="a"/>
    <w:rsid w:val="000F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F3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3</cp:revision>
  <dcterms:created xsi:type="dcterms:W3CDTF">2017-10-24T19:45:00Z</dcterms:created>
  <dcterms:modified xsi:type="dcterms:W3CDTF">2017-10-24T20:00:00Z</dcterms:modified>
</cp:coreProperties>
</file>